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A6" w:rsidRPr="000306E5" w:rsidRDefault="000306E5" w:rsidP="00BD51A6">
      <w:pPr>
        <w:ind w:left="-567"/>
        <w:jc w:val="both"/>
        <w:rPr>
          <w:rFonts w:ascii="Comic Sans MS" w:hAnsi="Comic Sans MS"/>
          <w:b/>
          <w:sz w:val="36"/>
          <w:szCs w:val="36"/>
        </w:rPr>
      </w:pPr>
      <w:r w:rsidRPr="000306E5">
        <w:rPr>
          <w:rFonts w:ascii="Comic Sans MS" w:hAnsi="Comic Sans MS"/>
          <w:b/>
          <w:sz w:val="36"/>
          <w:szCs w:val="36"/>
        </w:rPr>
        <w:t>Эти фильмы рекомендуем к просмотру с детьми</w:t>
      </w:r>
      <w:r>
        <w:rPr>
          <w:rFonts w:ascii="Comic Sans MS" w:hAnsi="Comic Sans MS"/>
          <w:b/>
          <w:sz w:val="36"/>
          <w:szCs w:val="36"/>
        </w:rPr>
        <w:t xml:space="preserve"> и последующему обсуждению</w:t>
      </w:r>
    </w:p>
    <w:p w:rsidR="00BD51A6" w:rsidRPr="00BD51A6" w:rsidRDefault="00BD51A6" w:rsidP="00BD51A6">
      <w:pPr>
        <w:ind w:left="-567"/>
        <w:jc w:val="both"/>
        <w:rPr>
          <w:rFonts w:ascii="Comic Sans MS" w:hAnsi="Comic Sans MS"/>
          <w:b/>
          <w:sz w:val="36"/>
          <w:szCs w:val="36"/>
        </w:rPr>
      </w:pPr>
      <w:r w:rsidRPr="00BD51A6">
        <w:rPr>
          <w:rFonts w:ascii="Comic Sans MS" w:hAnsi="Comic Sans MS"/>
          <w:b/>
          <w:sz w:val="36"/>
          <w:szCs w:val="36"/>
        </w:rPr>
        <w:t>Линия Марты</w:t>
      </w:r>
      <w:r w:rsidR="000306E5">
        <w:rPr>
          <w:rFonts w:ascii="Comic Sans MS" w:hAnsi="Comic Sans MS"/>
          <w:b/>
          <w:sz w:val="36"/>
          <w:szCs w:val="36"/>
        </w:rPr>
        <w:t>. Телевизионный сериал</w:t>
      </w:r>
      <w:bookmarkStart w:id="0" w:name="_GoBack"/>
      <w:bookmarkEnd w:id="0"/>
    </w:p>
    <w:p w:rsidR="001C7FC6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После развода Ольга с дочерью Наташей переезжают на новое место жительства — в старую квартиру в районе домов-"колодцев" Петербурга. На стене под рваными обоями они случайно обнаруживают послание из далёкого блокадного сорок второго года, написанное мальчиком Юрой девочке Марте. Он невольно её обидел, так и не успев признаться в своих к ней чувствах. Ольга и Наташа решают отыскать Марту. Из письма известно, что жила она на 7-й линии Васильевского острова. Поиски становятся для Ольги и Наташи спасением от боли и истинным обретением себя…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Сюжет развивается в двух временных промежутках — в наше время и в </w:t>
      </w:r>
      <w:hyperlink r:id="rId5" w:tooltip="Блокада Ленинграда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блокадном Ленинграде</w:t>
        </w:r>
      </w:hyperlink>
      <w:r w:rsidRPr="00BD51A6">
        <w:rPr>
          <w:rFonts w:ascii="Comic Sans MS" w:hAnsi="Comic Sans MS"/>
          <w:sz w:val="36"/>
          <w:szCs w:val="36"/>
        </w:rPr>
        <w:t>.</w:t>
      </w:r>
      <w:r w:rsidRPr="00BD51A6">
        <w:rPr>
          <w:rFonts w:ascii="Comic Sans MS" w:hAnsi="Comic Sans MS"/>
          <w:sz w:val="36"/>
          <w:szCs w:val="36"/>
        </w:rPr>
        <w:br/>
        <w:t xml:space="preserve">Ольга пытается справиться с тяжелыми эмоциональными последствиями недавнего развода. Переезд в новую квартиру и трудный возраст дочери Наташи усугубляют ситуацию — нервы на пределе. Случайно они обнаруживают письмо из далекого блокадного сорок первого года. Письмо мальчика Юры для девочки Марты, которую он невольно обидел, не успев признаться в любви. Поиски Марты становятся для Ольги и её дочери спасением от боли и истинным обретением себя, и для этого им необходимо разыскать </w:t>
      </w:r>
      <w:r w:rsidRPr="00BD51A6">
        <w:rPr>
          <w:rFonts w:ascii="Comic Sans MS" w:hAnsi="Comic Sans MS"/>
          <w:sz w:val="36"/>
          <w:szCs w:val="36"/>
        </w:rPr>
        <w:lastRenderedPageBreak/>
        <w:t>всех женщин по имени Марта, проживавших на тот момент в Ленинграде.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Сейчас очень много идет различных фильмов, посвященных полному освобождению города Ленинграда от блокады. Все эти произведения вызывают массу эмоций. И вот хочу поделиться своими впечатлениями от очередного просмотра. На экраны ТВ вышел мини-сериал "Линия Марты" (четыре серии). Но я не дождался премьеры, забежал вперед.</w:t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  <w:t>Фильм просто замечательный, сильный, трогает до глубины души. Действия происходят, конечно же, в Ленинграде - Петербурге. В старом доме появляются новоселы - мама с дочкой и под обоями, на стене, обнаруживается письмо. Этому посланию около шестидесяти лет. Где автор и адресат, что с ними стало? Это письмо побуждает главных героинь начать поиски таинственной девушки Марты. И перед зрителями проходят бывшие блокадницы (их семнадцать) со своими историями. Где же настоящая Марта?</w:t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  <w:t xml:space="preserve">Все четыре серии пролетают очень быстро. Авторы умело переплетают современность и прошлое, отношения взрослых и детей. Перед нами появляются новые странички истории блокадного города, которые невозможно слушать без слез (маленькая девочка убила </w:t>
      </w:r>
      <w:r w:rsidRPr="00BD51A6">
        <w:rPr>
          <w:rFonts w:ascii="Comic Sans MS" w:hAnsi="Comic Sans MS"/>
          <w:sz w:val="36"/>
          <w:szCs w:val="36"/>
        </w:rPr>
        <w:lastRenderedPageBreak/>
        <w:t>свою любимую собачку, чтобы спасти от голода своего младшего брата и т. д.) В сериале нет "сказок" есть только жестокая действительность. Город тоже предстает перед нами в новом качестве, как свидетель тех событий.</w:t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  <w:t xml:space="preserve">Задействованы замечательные актеры "старой школы": Алиса Фрейндлих, Василий </w:t>
      </w:r>
      <w:proofErr w:type="spellStart"/>
      <w:r w:rsidRPr="00BD51A6">
        <w:rPr>
          <w:rFonts w:ascii="Comic Sans MS" w:hAnsi="Comic Sans MS"/>
          <w:sz w:val="36"/>
          <w:szCs w:val="36"/>
        </w:rPr>
        <w:t>Лановой</w:t>
      </w:r>
      <w:proofErr w:type="spellEnd"/>
      <w:r w:rsidRPr="00BD51A6">
        <w:rPr>
          <w:rFonts w:ascii="Comic Sans MS" w:hAnsi="Comic Sans MS"/>
          <w:sz w:val="36"/>
          <w:szCs w:val="36"/>
        </w:rPr>
        <w:t xml:space="preserve"> и др., а также молодые актеры (тоже переплетение). И молодые и маститые актеры стараются не отставать друг от друга в работе, а в результате получился вот такой шедевр (динамичный, правдивый, поучительный фильм). Подобные фильмы не терпят фальши.</w:t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  <w:t>Когда смотришь фильм, узнаешь все ужасы тех дней, стараешься по другому смотреть на день сегодняшний. Начинаешь ценить то, чего раньше не замечал. Учишься по - новому строить взаимоотношения с окружающими.</w:t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b/>
          <w:sz w:val="36"/>
          <w:szCs w:val="36"/>
        </w:rPr>
        <w:t>"Блокада". Режиссер Михаил Ершов. 1973-1977</w:t>
      </w:r>
      <w:r w:rsidRPr="00BD51A6">
        <w:rPr>
          <w:rFonts w:ascii="Comic Sans MS" w:hAnsi="Comic Sans MS"/>
          <w:b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  <w:t>Широкоформатная киноэпопея по одноименному роману Александра Чаковского, состоящая из четырех серий: "</w:t>
      </w:r>
      <w:proofErr w:type="spellStart"/>
      <w:r w:rsidRPr="00BD51A6">
        <w:rPr>
          <w:rFonts w:ascii="Comic Sans MS" w:hAnsi="Comic Sans MS"/>
          <w:sz w:val="36"/>
          <w:szCs w:val="36"/>
        </w:rPr>
        <w:t>Лужский</w:t>
      </w:r>
      <w:proofErr w:type="spellEnd"/>
      <w:r w:rsidRPr="00BD51A6">
        <w:rPr>
          <w:rFonts w:ascii="Comic Sans MS" w:hAnsi="Comic Sans MS"/>
          <w:sz w:val="36"/>
          <w:szCs w:val="36"/>
        </w:rPr>
        <w:t xml:space="preserve"> рубеж", "</w:t>
      </w:r>
      <w:proofErr w:type="spellStart"/>
      <w:r w:rsidRPr="00BD51A6">
        <w:rPr>
          <w:rFonts w:ascii="Comic Sans MS" w:hAnsi="Comic Sans MS"/>
          <w:sz w:val="36"/>
          <w:szCs w:val="36"/>
        </w:rPr>
        <w:t>Пулковский</w:t>
      </w:r>
      <w:proofErr w:type="spellEnd"/>
      <w:r w:rsidRPr="00BD51A6">
        <w:rPr>
          <w:rFonts w:ascii="Comic Sans MS" w:hAnsi="Comic Sans MS"/>
          <w:sz w:val="36"/>
          <w:szCs w:val="36"/>
        </w:rPr>
        <w:t xml:space="preserve"> меридиан", "Ленинградский метроном", "Операция "Искра". Фильм посвящен мужеству и стойкости, проявленным ленинградцами в трудные дни обороны и блокады </w:t>
      </w:r>
      <w:r w:rsidRPr="00BD51A6">
        <w:rPr>
          <w:rFonts w:ascii="Comic Sans MS" w:hAnsi="Comic Sans MS"/>
          <w:sz w:val="36"/>
          <w:szCs w:val="36"/>
        </w:rPr>
        <w:lastRenderedPageBreak/>
        <w:t>Ленинграда. Одно из немногих кинопроизведений советского периода, где достаточно подробно отражены неудачи первых месяцев войны и неспособность Климента Ворошилова организовать оборону города.</w:t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b/>
          <w:sz w:val="36"/>
          <w:szCs w:val="36"/>
        </w:rPr>
        <w:t>"Балтийское небо". Режиссер Владимир Венгеров. 1960</w:t>
      </w:r>
      <w:r w:rsidRPr="00BD51A6">
        <w:rPr>
          <w:rFonts w:ascii="Comic Sans MS" w:hAnsi="Comic Sans MS"/>
          <w:b/>
          <w:sz w:val="36"/>
          <w:szCs w:val="36"/>
        </w:rPr>
        <w:br/>
      </w:r>
      <w:r w:rsidRPr="00BD51A6">
        <w:rPr>
          <w:rFonts w:ascii="Comic Sans MS" w:hAnsi="Comic Sans MS"/>
          <w:b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t xml:space="preserve">Двухсерийный художественный фильм, снятый по одноименному произведению Николая Чуковского. Это рассказ о городе-герое Ленинграде, о его защитниках и жителях, о драматических буднях 1941 и весны 1942 года. В центре картины – судьба эскадрильи истребителей И-16 под командованием капитана </w:t>
      </w:r>
      <w:proofErr w:type="spellStart"/>
      <w:r w:rsidRPr="00BD51A6">
        <w:rPr>
          <w:rFonts w:ascii="Comic Sans MS" w:hAnsi="Comic Sans MS"/>
          <w:sz w:val="36"/>
          <w:szCs w:val="36"/>
        </w:rPr>
        <w:t>Рассохина</w:t>
      </w:r>
      <w:proofErr w:type="spellEnd"/>
      <w:r w:rsidRPr="00BD51A6">
        <w:rPr>
          <w:rFonts w:ascii="Comic Sans MS" w:hAnsi="Comic Sans MS"/>
          <w:sz w:val="36"/>
          <w:szCs w:val="36"/>
        </w:rPr>
        <w:t>. Блестящая актерская работа Михаила Ульянова и потрясающий дуэт молодых Людмилы Гурченко и Олега Борисова.</w:t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  <w:t>"</w:t>
      </w:r>
      <w:r w:rsidRPr="00BD51A6">
        <w:rPr>
          <w:rFonts w:ascii="Comic Sans MS" w:hAnsi="Comic Sans MS"/>
          <w:b/>
          <w:sz w:val="36"/>
          <w:szCs w:val="36"/>
        </w:rPr>
        <w:t xml:space="preserve">Жила-была девочка". Режиссер Виктор </w:t>
      </w:r>
      <w:proofErr w:type="spellStart"/>
      <w:r w:rsidRPr="00BD51A6">
        <w:rPr>
          <w:rFonts w:ascii="Comic Sans MS" w:hAnsi="Comic Sans MS"/>
          <w:b/>
          <w:sz w:val="36"/>
          <w:szCs w:val="36"/>
        </w:rPr>
        <w:t>Эйсымонт</w:t>
      </w:r>
      <w:proofErr w:type="spellEnd"/>
      <w:r w:rsidRPr="00BD51A6">
        <w:rPr>
          <w:rFonts w:ascii="Comic Sans MS" w:hAnsi="Comic Sans MS"/>
          <w:b/>
          <w:sz w:val="36"/>
          <w:szCs w:val="36"/>
        </w:rPr>
        <w:t>. 1944</w:t>
      </w:r>
      <w:r w:rsidRPr="00BD51A6">
        <w:rPr>
          <w:rFonts w:ascii="Comic Sans MS" w:hAnsi="Comic Sans MS"/>
          <w:b/>
          <w:sz w:val="36"/>
          <w:szCs w:val="36"/>
        </w:rPr>
        <w:br/>
      </w:r>
      <w:r w:rsidRPr="00BD51A6">
        <w:rPr>
          <w:rFonts w:ascii="Comic Sans MS" w:hAnsi="Comic Sans MS"/>
          <w:b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t xml:space="preserve">Фильм частично снимался в еще блокадном Ленинграде. История двух маленьких блокадниц в осажденном Ленинграде – 7-летней Насти и 5-летней Кати. Голод, холод, путешествия через вымерзший </w:t>
      </w:r>
      <w:proofErr w:type="spellStart"/>
      <w:r w:rsidRPr="00BD51A6">
        <w:rPr>
          <w:rFonts w:ascii="Comic Sans MS" w:hAnsi="Comic Sans MS"/>
          <w:sz w:val="36"/>
          <w:szCs w:val="36"/>
        </w:rPr>
        <w:t>городк</w:t>
      </w:r>
      <w:proofErr w:type="spellEnd"/>
      <w:r w:rsidRPr="00BD51A6">
        <w:rPr>
          <w:rFonts w:ascii="Comic Sans MS" w:hAnsi="Comic Sans MS"/>
          <w:sz w:val="36"/>
          <w:szCs w:val="36"/>
        </w:rPr>
        <w:t xml:space="preserve"> Неве с санками за водой, смерть матери, ранение – все это выпало на долю детей, перенесших наравне со </w:t>
      </w:r>
      <w:r w:rsidRPr="00BD51A6">
        <w:rPr>
          <w:rFonts w:ascii="Comic Sans MS" w:hAnsi="Comic Sans MS"/>
          <w:sz w:val="36"/>
          <w:szCs w:val="36"/>
        </w:rPr>
        <w:lastRenderedPageBreak/>
        <w:t>взрослыми все тяготы войны. В кино все время перемешиваются сцены детских игр и суровой действительности – очень точно передана особенность детского восприятия: несмотря на войну и блокаду Настя и Катя постоянно возвращаются в детский мир с его интересами, куклами, детскими песнями. </w:t>
      </w:r>
      <w:r w:rsidRPr="00BD51A6">
        <w:rPr>
          <w:rFonts w:ascii="Comic Sans MS" w:hAnsi="Comic Sans MS"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br/>
        <w:t>"</w:t>
      </w:r>
      <w:r w:rsidRPr="00BD51A6">
        <w:rPr>
          <w:rFonts w:ascii="Comic Sans MS" w:hAnsi="Comic Sans MS"/>
          <w:b/>
          <w:sz w:val="36"/>
          <w:szCs w:val="36"/>
        </w:rPr>
        <w:t>Ленинградская симфония". Режиссер Захар Аграненко. 1958</w:t>
      </w:r>
      <w:r w:rsidRPr="00BD51A6">
        <w:rPr>
          <w:rFonts w:ascii="Comic Sans MS" w:hAnsi="Comic Sans MS"/>
          <w:b/>
          <w:sz w:val="36"/>
          <w:szCs w:val="36"/>
        </w:rPr>
        <w:br/>
      </w:r>
      <w:r w:rsidRPr="00BD51A6">
        <w:rPr>
          <w:rFonts w:ascii="Comic Sans MS" w:hAnsi="Comic Sans MS"/>
          <w:b/>
          <w:sz w:val="36"/>
          <w:szCs w:val="36"/>
        </w:rPr>
        <w:br/>
      </w:r>
      <w:r w:rsidRPr="00BD51A6">
        <w:rPr>
          <w:rFonts w:ascii="Comic Sans MS" w:hAnsi="Comic Sans MS"/>
          <w:sz w:val="36"/>
          <w:szCs w:val="36"/>
        </w:rPr>
        <w:t>Это история исполнения в осажденном Ленинграде "Седьмой ленинградской симфонии" Дмитрия Шостаковича, которая считается не только одним из самых мощных музыкальных произведений XX века, но и символом блокады Ленинграда. Шостакович писал ее будучи сам в блокадном Ленинграде, но закончил уже в Куйбышеве, куда был эвакуирован вместе со своими двумя малолетними детьми. Летом 42-го партитура симфонии была доставлена в Дом радио. Казалось, исполнить ее невозможно – в оркестре осталось слишком мало музыкантов. И все же музыка прозвучала в эфире. Это произошло 9 августа, когда Гитлер намеревался "захватить Ленинград". Мир узнал, что город на Неве живет, что дух его не сломлен.</w:t>
      </w:r>
    </w:p>
    <w:p w:rsidR="00BD51A6" w:rsidRDefault="00BD51A6" w:rsidP="00BD51A6">
      <w:pPr>
        <w:ind w:left="-567"/>
        <w:jc w:val="both"/>
        <w:rPr>
          <w:rFonts w:ascii="Comic Sans MS" w:hAnsi="Comic Sans MS"/>
          <w:b/>
          <w:sz w:val="36"/>
          <w:szCs w:val="36"/>
        </w:rPr>
      </w:pP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b/>
          <w:sz w:val="36"/>
          <w:szCs w:val="36"/>
        </w:rPr>
        <w:lastRenderedPageBreak/>
        <w:t>Ленинград (телесериал)</w:t>
      </w:r>
      <w:r w:rsidR="00BD51A6">
        <w:rPr>
          <w:rFonts w:ascii="Comic Sans MS" w:hAnsi="Comic Sans MS"/>
          <w:b/>
          <w:sz w:val="36"/>
          <w:szCs w:val="36"/>
        </w:rPr>
        <w:t xml:space="preserve"> -</w:t>
      </w:r>
      <w:r w:rsidR="00BD51A6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D51A6">
        <w:rPr>
          <w:rFonts w:ascii="Comic Sans MS" w:hAnsi="Comic Sans MS"/>
          <w:sz w:val="36"/>
          <w:szCs w:val="36"/>
        </w:rPr>
        <w:t>четырёхсерийный</w:t>
      </w:r>
      <w:proofErr w:type="spellEnd"/>
      <w:r w:rsidRPr="00BD51A6">
        <w:rPr>
          <w:rFonts w:ascii="Comic Sans MS" w:hAnsi="Comic Sans MS"/>
          <w:sz w:val="36"/>
          <w:szCs w:val="36"/>
        </w:rPr>
        <w:t xml:space="preserve"> фильм </w:t>
      </w:r>
      <w:hyperlink r:id="rId6" w:tooltip="2007 год в кино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2007 года</w:t>
        </w:r>
      </w:hyperlink>
      <w:r w:rsidRPr="00BD51A6">
        <w:rPr>
          <w:rFonts w:ascii="Comic Sans MS" w:hAnsi="Comic Sans MS"/>
          <w:sz w:val="36"/>
          <w:szCs w:val="36"/>
        </w:rPr>
        <w:t> о </w:t>
      </w:r>
      <w:hyperlink r:id="rId7" w:tooltip="Ленинград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Ленинграде</w:t>
        </w:r>
      </w:hyperlink>
      <w:r w:rsidRPr="00BD51A6">
        <w:rPr>
          <w:rFonts w:ascii="Comic Sans MS" w:hAnsi="Comic Sans MS"/>
          <w:sz w:val="36"/>
          <w:szCs w:val="36"/>
        </w:rPr>
        <w:t> в период </w:t>
      </w:r>
      <w:hyperlink r:id="rId8" w:tooltip="Блокада Ленинграда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блокады</w:t>
        </w:r>
      </w:hyperlink>
      <w:r w:rsidRPr="00BD51A6">
        <w:rPr>
          <w:rFonts w:ascii="Comic Sans MS" w:hAnsi="Comic Sans MS"/>
          <w:sz w:val="36"/>
          <w:szCs w:val="36"/>
        </w:rPr>
        <w:t>.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Сюжет</w:t>
      </w:r>
    </w:p>
    <w:p w:rsidR="006147B8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 xml:space="preserve">Октябрь 1941 года. Осаждённый Ленинград. Памятники и купола соборов затянуты камуфляжной сеткой, разрушенные здания, брошенные трамваи. С неба днём и ночью сыплются бомбы и снаряды, превращая дома в руины и сея смерть. Выживших, оставшихся без крова людей морит голод. Гитлер убеждён, что голод превратит ленинградцев в стадо диких зверей, рвущих друг у друга куски пищи. Суточная норма хлеба для рядовых граждан и детей снижена до 125 граммов. Снабжение города продовольствием прервано. Корка льда затянула Ладожское озеро, но до наступления ледостава ждать ещё целый месяц. А значит, Ладога не будет работать, и город умрёт. Единственная надежда на спасение — узкая промёрзшая коса, по которой смогут двигаться машины с хлебом. Но о существовании косы знает только один человек — Василий Павлович </w:t>
      </w:r>
      <w:proofErr w:type="spellStart"/>
      <w:r w:rsidRPr="00BD51A6">
        <w:rPr>
          <w:rFonts w:ascii="Comic Sans MS" w:hAnsi="Comic Sans MS"/>
          <w:sz w:val="36"/>
          <w:szCs w:val="36"/>
        </w:rPr>
        <w:t>Краузе</w:t>
      </w:r>
      <w:proofErr w:type="spellEnd"/>
      <w:r w:rsidRPr="00BD51A6">
        <w:rPr>
          <w:rFonts w:ascii="Comic Sans MS" w:hAnsi="Comic Sans MS"/>
          <w:sz w:val="36"/>
          <w:szCs w:val="36"/>
        </w:rPr>
        <w:t xml:space="preserve">, учёный-гидрограф, чьи следы затерялись где-то в Петергофе. Найти </w:t>
      </w:r>
      <w:proofErr w:type="spellStart"/>
      <w:r w:rsidRPr="00BD51A6">
        <w:rPr>
          <w:rFonts w:ascii="Comic Sans MS" w:hAnsi="Comic Sans MS"/>
          <w:sz w:val="36"/>
          <w:szCs w:val="36"/>
        </w:rPr>
        <w:t>Краузе</w:t>
      </w:r>
      <w:proofErr w:type="spellEnd"/>
      <w:r w:rsidRPr="00BD51A6">
        <w:rPr>
          <w:rFonts w:ascii="Comic Sans MS" w:hAnsi="Comic Sans MS"/>
          <w:sz w:val="36"/>
          <w:szCs w:val="36"/>
        </w:rPr>
        <w:t xml:space="preserve"> поручено майору госбезопасности Малинину. От его действий зависит жизнь горожан. В их числе — юная милиционер Нина Цветкова и неожиданно появившаяся в городе бойкая журналистка </w:t>
      </w:r>
      <w:proofErr w:type="spellStart"/>
      <w:r w:rsidRPr="00BD51A6">
        <w:rPr>
          <w:rFonts w:ascii="Comic Sans MS" w:hAnsi="Comic Sans MS"/>
          <w:sz w:val="36"/>
          <w:szCs w:val="36"/>
        </w:rPr>
        <w:t>Кейт</w:t>
      </w:r>
      <w:proofErr w:type="spellEnd"/>
      <w:r w:rsidRPr="00BD51A6">
        <w:rPr>
          <w:rFonts w:ascii="Comic Sans MS" w:hAnsi="Comic Sans MS"/>
          <w:sz w:val="36"/>
          <w:szCs w:val="36"/>
        </w:rPr>
        <w:t xml:space="preserve"> Дэвис, актриса Анастасия Воздвиженская и молодая мать двух детей Соня </w:t>
      </w:r>
      <w:proofErr w:type="spellStart"/>
      <w:r w:rsidRPr="00BD51A6">
        <w:rPr>
          <w:rFonts w:ascii="Comic Sans MS" w:hAnsi="Comic Sans MS"/>
          <w:sz w:val="36"/>
          <w:szCs w:val="36"/>
        </w:rPr>
        <w:t>Краско</w:t>
      </w:r>
      <w:proofErr w:type="spellEnd"/>
      <w:r w:rsidRPr="00BD51A6">
        <w:rPr>
          <w:rFonts w:ascii="Comic Sans MS" w:hAnsi="Comic Sans MS"/>
          <w:sz w:val="36"/>
          <w:szCs w:val="36"/>
        </w:rPr>
        <w:t>.</w:t>
      </w:r>
    </w:p>
    <w:p w:rsidR="00BD51A6" w:rsidRPr="00BD51A6" w:rsidRDefault="00BD51A6" w:rsidP="00BD51A6">
      <w:pPr>
        <w:ind w:left="-567" w:right="-1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lastRenderedPageBreak/>
        <w:t>«Ленинград» — один из самых дорогостоящих и масштабных российских кинопроектов. Одновременно снимаются двухчасовая версия для киноэкранов и сразу восемь серий телевизионного фильма. Съёмки проходят в Петербурге, Лондоне, Будапеште. В картине крупные батальные сцены, спецэффекты. Но главная цель — не в зрелищности.</w:t>
      </w:r>
    </w:p>
    <w:p w:rsidR="00BD51A6" w:rsidRDefault="00BD51A6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Страшная трагедия — за три года погибло полтора миллиона человек — постепенно забывается, и не только на Западе. Из тысячи российских детей, которые проходили кинопробы, лишь половина смогла рассказать о блокаде. Киноэпопея «Ленинград» должна восполнить образовавшийся пробел и рассказать всему миру о подвиге жителей Ленинграда.</w:t>
      </w:r>
    </w:p>
    <w:p w:rsidR="00BD51A6" w:rsidRPr="00BD51A6" w:rsidRDefault="00BD51A6" w:rsidP="00BD51A6">
      <w:pPr>
        <w:ind w:left="-567"/>
        <w:jc w:val="both"/>
        <w:rPr>
          <w:rFonts w:ascii="Comic Sans MS" w:hAnsi="Comic Sans MS"/>
          <w:sz w:val="36"/>
          <w:szCs w:val="36"/>
        </w:rPr>
      </w:pPr>
    </w:p>
    <w:p w:rsid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b/>
          <w:sz w:val="36"/>
          <w:szCs w:val="36"/>
        </w:rPr>
        <w:t xml:space="preserve">Читаем блокадную книгу </w:t>
      </w:r>
    </w:p>
    <w:p w:rsidR="006147B8" w:rsidRPr="00BD51A6" w:rsidRDefault="00BD51A6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Д</w:t>
      </w:r>
      <w:r w:rsidR="006147B8" w:rsidRPr="00BD51A6">
        <w:rPr>
          <w:rFonts w:ascii="Comic Sans MS" w:hAnsi="Comic Sans MS"/>
          <w:sz w:val="36"/>
          <w:szCs w:val="36"/>
        </w:rPr>
        <w:t>окументальный фильм режиссёра </w:t>
      </w:r>
      <w:hyperlink r:id="rId9" w:tooltip="Сокуров, Александр Николаевич" w:history="1">
        <w:r w:rsidR="006147B8"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Александра Сокурова</w:t>
        </w:r>
      </w:hyperlink>
      <w:r w:rsidR="006147B8" w:rsidRPr="00BD51A6">
        <w:rPr>
          <w:rFonts w:ascii="Comic Sans MS" w:hAnsi="Comic Sans MS"/>
          <w:sz w:val="36"/>
          <w:szCs w:val="36"/>
        </w:rPr>
        <w:t xml:space="preserve">. 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История книги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«</w:t>
      </w:r>
      <w:hyperlink r:id="rId10" w:tooltip="Блокадная книга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Блокадная книга</w:t>
        </w:r>
      </w:hyperlink>
      <w:r w:rsidRPr="00BD51A6">
        <w:rPr>
          <w:rFonts w:ascii="Comic Sans MS" w:hAnsi="Comic Sans MS"/>
          <w:sz w:val="36"/>
          <w:szCs w:val="36"/>
        </w:rPr>
        <w:t>» (1977—1981) - документальная хроника блокады; написана в соавторстве </w:t>
      </w:r>
      <w:hyperlink r:id="rId11" w:tooltip="Гранин, Даниил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 xml:space="preserve">Даниилом </w:t>
        </w:r>
        <w:proofErr w:type="spellStart"/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Граниным</w:t>
        </w:r>
        <w:proofErr w:type="spellEnd"/>
      </w:hyperlink>
      <w:r w:rsidRPr="00BD51A6">
        <w:rPr>
          <w:rFonts w:ascii="Comic Sans MS" w:hAnsi="Comic Sans MS"/>
          <w:sz w:val="36"/>
          <w:szCs w:val="36"/>
        </w:rPr>
        <w:t> с </w:t>
      </w:r>
      <w:hyperlink r:id="rId12" w:tooltip="Адамович, Алесь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Алесем Адамовичем</w:t>
        </w:r>
      </w:hyperlink>
      <w:r w:rsidRPr="00BD51A6">
        <w:rPr>
          <w:rFonts w:ascii="Comic Sans MS" w:hAnsi="Comic Sans MS"/>
          <w:sz w:val="36"/>
          <w:szCs w:val="36"/>
        </w:rPr>
        <w:t>. На издание этой книги в Ленинграде был наложен запрет. Впервые часть её была напечатана с купюрами в 1977 году в журнале </w:t>
      </w:r>
      <w:hyperlink r:id="rId13" w:tooltip="Новый мир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«Новый мир»</w:t>
        </w:r>
      </w:hyperlink>
      <w:r w:rsidRPr="00BD51A6">
        <w:rPr>
          <w:rFonts w:ascii="Comic Sans MS" w:hAnsi="Comic Sans MS"/>
          <w:sz w:val="36"/>
          <w:szCs w:val="36"/>
        </w:rPr>
        <w:t xml:space="preserve">, в Ленинграде книга вышла </w:t>
      </w:r>
      <w:r w:rsidRPr="00BD51A6">
        <w:rPr>
          <w:rFonts w:ascii="Comic Sans MS" w:hAnsi="Comic Sans MS"/>
          <w:sz w:val="36"/>
          <w:szCs w:val="36"/>
        </w:rPr>
        <w:lastRenderedPageBreak/>
        <w:t>только в 1984 году после смены партийного руководства города и переезда </w:t>
      </w:r>
      <w:hyperlink r:id="rId14" w:tooltip="Романов, Григорий Васильевич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Г. Романова</w:t>
        </w:r>
      </w:hyperlink>
      <w:r w:rsidRPr="00BD51A6">
        <w:rPr>
          <w:rFonts w:ascii="Comic Sans MS" w:hAnsi="Comic Sans MS"/>
          <w:sz w:val="36"/>
          <w:szCs w:val="36"/>
        </w:rPr>
        <w:t> в Москву.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Сюжет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Несколько десятков петербуржцев разных профессий и возрастов перед камерой в телестудии читают «Блокадную книгу» </w:t>
      </w:r>
      <w:hyperlink r:id="rId15" w:tooltip="Гранин, Даниил Александрович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Даниила Гранина</w:t>
        </w:r>
      </w:hyperlink>
      <w:r w:rsidRPr="00BD51A6">
        <w:rPr>
          <w:rFonts w:ascii="Comic Sans MS" w:hAnsi="Comic Sans MS"/>
          <w:sz w:val="36"/>
          <w:szCs w:val="36"/>
        </w:rPr>
        <w:t> и </w:t>
      </w:r>
      <w:hyperlink r:id="rId16" w:tooltip="Адамович, Алесь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Алеся Адамовича</w:t>
        </w:r>
      </w:hyperlink>
      <w:r w:rsidRPr="00BD51A6">
        <w:rPr>
          <w:rFonts w:ascii="Comic Sans MS" w:hAnsi="Comic Sans MS"/>
          <w:sz w:val="36"/>
          <w:szCs w:val="36"/>
        </w:rPr>
        <w:t>: каждый по одному-двум отрывкам. В числе читающих и известные лица, например </w:t>
      </w:r>
      <w:hyperlink r:id="rId17" w:tooltip="Басилашвили, Олег Валерианович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Олег Басилашвили</w:t>
        </w:r>
      </w:hyperlink>
      <w:r w:rsidRPr="00BD51A6">
        <w:rPr>
          <w:rFonts w:ascii="Comic Sans MS" w:hAnsi="Comic Sans MS"/>
          <w:sz w:val="36"/>
          <w:szCs w:val="36"/>
        </w:rPr>
        <w:t> и </w:t>
      </w:r>
      <w:hyperlink r:id="rId18" w:tooltip="Малеванная, Лариса Ивановна" w:history="1">
        <w:r w:rsidRPr="00BD51A6">
          <w:rPr>
            <w:rStyle w:val="a4"/>
            <w:rFonts w:ascii="Comic Sans MS" w:hAnsi="Comic Sans MS"/>
            <w:color w:val="auto"/>
            <w:sz w:val="36"/>
            <w:szCs w:val="36"/>
            <w:u w:val="none"/>
          </w:rPr>
          <w:t>Лариса Малеванная</w:t>
        </w:r>
      </w:hyperlink>
      <w:r w:rsidRPr="00BD51A6">
        <w:rPr>
          <w:rFonts w:ascii="Comic Sans MS" w:hAnsi="Comic Sans MS"/>
          <w:sz w:val="36"/>
          <w:szCs w:val="36"/>
        </w:rPr>
        <w:t>. Читающие почти не вкладывают своих эмоций в прочтение, так как отрывки сами по себе содержат то, что трогает зрителя. Постепенно напряжение и тяжесть от слышимого и представляемого нарастает и близится к финалу — освобождению города от блокады огромной ценой.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  <w:r w:rsidRPr="00BD51A6">
        <w:rPr>
          <w:rFonts w:ascii="Comic Sans MS" w:hAnsi="Comic Sans MS"/>
          <w:sz w:val="36"/>
          <w:szCs w:val="36"/>
        </w:rPr>
        <w:t>Картина заканчивается зимней Дворцовой площадью современного Санкт-Петербурга, на которой происходит светотехническое шоу «Венок памяти» авторства самого Сокурова: огромные лучи, похожие на световые столбы противовоздушной обороны, работавшие здесь же во времена блокады, взмывают в чёрное зимнее небо Петербурга. В этот момент, после долгого звучания симфонии, вступает голос самого Александра Сокурова, подводящего свою черту: «История никуда не уходит, она рядом».</w:t>
      </w:r>
    </w:p>
    <w:p w:rsidR="006147B8" w:rsidRPr="00BD51A6" w:rsidRDefault="006147B8" w:rsidP="00BD51A6">
      <w:pPr>
        <w:ind w:left="-567"/>
        <w:jc w:val="both"/>
        <w:rPr>
          <w:rFonts w:ascii="Comic Sans MS" w:hAnsi="Comic Sans MS"/>
          <w:sz w:val="36"/>
          <w:szCs w:val="36"/>
        </w:rPr>
      </w:pPr>
    </w:p>
    <w:sectPr w:rsidR="006147B8" w:rsidRPr="00BD51A6" w:rsidSect="00BD51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B02"/>
    <w:multiLevelType w:val="multilevel"/>
    <w:tmpl w:val="C3B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A035B"/>
    <w:multiLevelType w:val="multilevel"/>
    <w:tmpl w:val="CC9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9A"/>
    <w:rsid w:val="000306E5"/>
    <w:rsid w:val="00155D9A"/>
    <w:rsid w:val="002B72C8"/>
    <w:rsid w:val="006147B8"/>
    <w:rsid w:val="006C5ABB"/>
    <w:rsid w:val="00BD51A6"/>
    <w:rsid w:val="00F0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27FE"/>
  <w15:chartTrackingRefBased/>
  <w15:docId w15:val="{9470F4F9-08B8-420F-9966-1069D49C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7B8"/>
    <w:rPr>
      <w:b/>
      <w:bCs/>
    </w:rPr>
  </w:style>
  <w:style w:type="character" w:customStyle="1" w:styleId="apple-converted-space">
    <w:name w:val="apple-converted-space"/>
    <w:basedOn w:val="a0"/>
    <w:rsid w:val="006147B8"/>
  </w:style>
  <w:style w:type="character" w:styleId="a4">
    <w:name w:val="Hyperlink"/>
    <w:basedOn w:val="a0"/>
    <w:uiPriority w:val="99"/>
    <w:unhideWhenUsed/>
    <w:rsid w:val="00BD5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766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12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96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3120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3894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12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E%D0%BA%D0%B0%D0%B4%D0%B0_%D0%9B%D0%B5%D0%BD%D0%B8%D0%BD%D0%B3%D1%80%D0%B0%D0%B4%D0%B0" TargetMode="External"/><Relationship Id="rId13" Type="http://schemas.openxmlformats.org/officeDocument/2006/relationships/hyperlink" Target="https://ru.wikipedia.org/wiki/%D0%9D%D0%BE%D0%B2%D1%8B%D0%B9_%D0%BC%D0%B8%D1%80" TargetMode="External"/><Relationship Id="rId18" Type="http://schemas.openxmlformats.org/officeDocument/2006/relationships/hyperlink" Target="https://ru.wikipedia.org/wiki/%D0%9C%D0%B0%D0%BB%D0%B5%D0%B2%D0%B0%D0%BD%D0%BD%D0%B0%D1%8F,_%D0%9B%D0%B0%D1%80%D0%B8%D1%81%D0%B0_%D0%98%D0%B2%D0%B0%D0%BD%D0%BE%D0%B2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0%BD%D0%B8%D0%BD%D0%B3%D1%80%D0%B0%D0%B4" TargetMode="External"/><Relationship Id="rId12" Type="http://schemas.openxmlformats.org/officeDocument/2006/relationships/hyperlink" Target="https://ru.wikipedia.org/wiki/%D0%90%D0%B4%D0%B0%D0%BC%D0%BE%D0%B2%D0%B8%D1%87,_%D0%90%D0%BB%D0%B5%D1%81%D1%8C" TargetMode="External"/><Relationship Id="rId17" Type="http://schemas.openxmlformats.org/officeDocument/2006/relationships/hyperlink" Target="https://ru.wikipedia.org/wiki/%D0%91%D0%B0%D1%81%D0%B8%D0%BB%D0%B0%D1%88%D0%B2%D0%B8%D0%BB%D0%B8,_%D0%9E%D0%BB%D0%B5%D0%B3_%D0%92%D0%B0%D0%BB%D0%B5%D1%80%D0%B8%D0%B0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0%D0%BC%D0%BE%D0%B2%D0%B8%D1%87,_%D0%90%D0%BB%D0%B5%D1%81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07_%D0%B3%D0%BE%D0%B4_%D0%B2_%D0%BA%D0%B8%D0%BD%D0%BE" TargetMode="External"/><Relationship Id="rId11" Type="http://schemas.openxmlformats.org/officeDocument/2006/relationships/hyperlink" Target="https://ru.wikipedia.org/wiki/%D0%93%D1%80%D0%B0%D0%BD%D0%B8%D0%BD,_%D0%94%D0%B0%D0%BD%D0%B8%D0%B8%D0%BB" TargetMode="External"/><Relationship Id="rId5" Type="http://schemas.openxmlformats.org/officeDocument/2006/relationships/hyperlink" Target="https://ru.wikipedia.org/wiki/%D0%91%D0%BB%D0%BE%D0%BA%D0%B0%D0%B4%D0%B0_%D0%9B%D0%B5%D0%BD%D0%B8%D0%BD%D0%B3%D1%80%D0%B0%D0%B4%D0%B0" TargetMode="External"/><Relationship Id="rId15" Type="http://schemas.openxmlformats.org/officeDocument/2006/relationships/hyperlink" Target="https://ru.wikipedia.org/wiki/%D0%93%D1%80%D0%B0%D0%BD%D0%B8%D0%BD,_%D0%94%D0%B0%D0%BD%D0%B8%D0%B8%D0%BB_%D0%90%D0%BB%D0%B5%D0%BA%D1%81%D0%B0%D0%BD%D0%B4%D1%80%D0%BE%D0%B2%D0%B8%D1%87" TargetMode="External"/><Relationship Id="rId10" Type="http://schemas.openxmlformats.org/officeDocument/2006/relationships/hyperlink" Target="https://ru.wikipedia.org/wiki/%D0%91%D0%BB%D0%BE%D0%BA%D0%B0%D0%B4%D0%BD%D0%B0%D1%8F_%D0%BA%D0%BD%D0%B8%D0%B3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0%BA%D1%83%D1%80%D0%BE%D0%B2,_%D0%90%D0%BB%D0%B5%D0%BA%D1%81%D0%B0%D0%BD%D0%B4%D1%80_%D0%9D%D0%B8%D0%BA%D0%BE%D0%BB%D0%B0%D0%B5%D0%B2%D0%B8%D1%87" TargetMode="External"/><Relationship Id="rId14" Type="http://schemas.openxmlformats.org/officeDocument/2006/relationships/hyperlink" Target="https://ru.wikipedia.org/wiki/%D0%A0%D0%BE%D0%BC%D0%B0%D0%BD%D0%BE%D0%B2,_%D0%93%D1%80%D0%B8%D0%B3%D0%BE%D1%80%D0%B8%D0%B9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SCH1_5</cp:lastModifiedBy>
  <cp:revision>4</cp:revision>
  <dcterms:created xsi:type="dcterms:W3CDTF">2016-09-06T17:36:00Z</dcterms:created>
  <dcterms:modified xsi:type="dcterms:W3CDTF">2021-12-19T07:11:00Z</dcterms:modified>
</cp:coreProperties>
</file>