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94" w:rsidRDefault="00F53494" w:rsidP="00F53494">
      <w:pPr>
        <w:ind w:left="-851"/>
        <w:jc w:val="center"/>
        <w:rPr>
          <w:b/>
          <w:sz w:val="32"/>
          <w:szCs w:val="32"/>
        </w:rPr>
      </w:pPr>
      <w:r w:rsidRPr="0087479D">
        <w:rPr>
          <w:b/>
          <w:sz w:val="32"/>
          <w:szCs w:val="32"/>
        </w:rPr>
        <w:t>«МЫ РАЗНЫЕ — И В ЭТОМ НАШЕ БОГАТСТВО, МЫ ВМЕСТЕ — И В ЭТОМ НАША СИЛА»</w:t>
      </w:r>
    </w:p>
    <w:p w:rsidR="00F53494" w:rsidRPr="0087479D" w:rsidRDefault="00F53494" w:rsidP="00F53494">
      <w:pPr>
        <w:ind w:left="-851"/>
        <w:jc w:val="center"/>
        <w:rPr>
          <w:b/>
          <w:sz w:val="32"/>
          <w:szCs w:val="32"/>
        </w:rPr>
      </w:pPr>
      <w:bookmarkStart w:id="0" w:name="_GoBack"/>
      <w:bookmarkEnd w:id="0"/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>Подведены итоги регионального творческого конкурса для детей Ленинградской области.</w:t>
      </w:r>
    </w:p>
    <w:p w:rsidR="00F53494" w:rsidRPr="0087479D" w:rsidRDefault="00F53494" w:rsidP="00F53494">
      <w:pPr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>На конкурс «Мы разные — и в этом наше богатство, мы вместе — и в этом наша сила», проводившийся комитетом по местному самоуправлению, межнациональным и межконфессиональным отношениям, было представлено 256 работ из всех районов Ленинградской области. Его цель — формирование позитивного отношения к представителям всех этнических и конфессиональных групп. </w:t>
      </w:r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>Победителей жюри определяло в трех номинациях: «Лучший видео или анимационный ролик», «Лучшее эссе» и «Лучший рисунок», при этом претенденты на победу были разделены на две возрастные категории — младшую (до 12 лет) и старшую (от 13 до 17 лет).</w:t>
      </w:r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 xml:space="preserve">Гран-при конкурса за свой рисунок получил самый юный участник — Евгений Михайлов (3 года 5 месяцев) из </w:t>
      </w:r>
      <w:proofErr w:type="spellStart"/>
      <w:r w:rsidRPr="0087479D">
        <w:rPr>
          <w:sz w:val="28"/>
          <w:szCs w:val="28"/>
        </w:rPr>
        <w:t>Лужского</w:t>
      </w:r>
      <w:proofErr w:type="spellEnd"/>
      <w:r w:rsidRPr="0087479D">
        <w:rPr>
          <w:sz w:val="28"/>
          <w:szCs w:val="28"/>
        </w:rPr>
        <w:t xml:space="preserve"> района.</w:t>
      </w:r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 xml:space="preserve">Первое и второе места за «Лучшее эссе» в младшей возрастной группе заняли ребята из Гатчинского района Никита Карпин и Виктория </w:t>
      </w:r>
      <w:proofErr w:type="spellStart"/>
      <w:r w:rsidRPr="0087479D">
        <w:rPr>
          <w:sz w:val="28"/>
          <w:szCs w:val="28"/>
        </w:rPr>
        <w:t>Соколюк</w:t>
      </w:r>
      <w:proofErr w:type="spellEnd"/>
      <w:r w:rsidRPr="0087479D">
        <w:rPr>
          <w:sz w:val="28"/>
          <w:szCs w:val="28"/>
        </w:rPr>
        <w:t xml:space="preserve">, на 3-м месте — Алёна </w:t>
      </w:r>
      <w:proofErr w:type="spellStart"/>
      <w:r w:rsidRPr="0087479D">
        <w:rPr>
          <w:sz w:val="28"/>
          <w:szCs w:val="28"/>
        </w:rPr>
        <w:t>Боднар</w:t>
      </w:r>
      <w:proofErr w:type="spellEnd"/>
      <w:r w:rsidRPr="0087479D">
        <w:rPr>
          <w:sz w:val="28"/>
          <w:szCs w:val="28"/>
        </w:rPr>
        <w:t xml:space="preserve"> из </w:t>
      </w:r>
      <w:proofErr w:type="spellStart"/>
      <w:r w:rsidRPr="0087479D">
        <w:rPr>
          <w:sz w:val="28"/>
          <w:szCs w:val="28"/>
        </w:rPr>
        <w:t>Лужского</w:t>
      </w:r>
      <w:proofErr w:type="spellEnd"/>
      <w:r w:rsidRPr="0087479D">
        <w:rPr>
          <w:sz w:val="28"/>
          <w:szCs w:val="28"/>
        </w:rPr>
        <w:t xml:space="preserve"> района.</w:t>
      </w:r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 xml:space="preserve">На членов жюри сильное впечатление произвели слова из эссе шестиклассника Никиты Карпина: «Все мы – жители одной страны. Нет плохих наций, есть плохие люди, которые думают: если ты не похож на других, то ты не имеешь </w:t>
      </w:r>
      <w:proofErr w:type="gramStart"/>
      <w:r w:rsidRPr="0087479D">
        <w:rPr>
          <w:sz w:val="28"/>
          <w:szCs w:val="28"/>
        </w:rPr>
        <w:t>право</w:t>
      </w:r>
      <w:proofErr w:type="gramEnd"/>
      <w:r w:rsidRPr="0087479D">
        <w:rPr>
          <w:sz w:val="28"/>
          <w:szCs w:val="28"/>
        </w:rPr>
        <w:t xml:space="preserve"> на счастье. Именно поэтому случаются войны. Люди! Давайте дружить и жить в мире!».</w:t>
      </w:r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 xml:space="preserve">В этой же номинации, но в старшей возрастной группе, 1-е место присуждено Юлии </w:t>
      </w:r>
      <w:proofErr w:type="spellStart"/>
      <w:r w:rsidRPr="0087479D">
        <w:rPr>
          <w:sz w:val="28"/>
          <w:szCs w:val="28"/>
        </w:rPr>
        <w:t>Михаенкиной</w:t>
      </w:r>
      <w:proofErr w:type="spellEnd"/>
      <w:r w:rsidRPr="0087479D">
        <w:rPr>
          <w:sz w:val="28"/>
          <w:szCs w:val="28"/>
        </w:rPr>
        <w:t xml:space="preserve"> (Кировский район), 2-е место — у Полины Федотовой (</w:t>
      </w:r>
      <w:proofErr w:type="spellStart"/>
      <w:r w:rsidRPr="0087479D">
        <w:rPr>
          <w:sz w:val="28"/>
          <w:szCs w:val="28"/>
        </w:rPr>
        <w:t>Кингисеппский</w:t>
      </w:r>
      <w:proofErr w:type="spellEnd"/>
      <w:r w:rsidRPr="0087479D">
        <w:rPr>
          <w:sz w:val="28"/>
          <w:szCs w:val="28"/>
        </w:rPr>
        <w:t xml:space="preserve"> район), 3-е место — у Юлии </w:t>
      </w:r>
      <w:proofErr w:type="spellStart"/>
      <w:r w:rsidRPr="0087479D">
        <w:rPr>
          <w:sz w:val="28"/>
          <w:szCs w:val="28"/>
        </w:rPr>
        <w:t>Марьячкиной</w:t>
      </w:r>
      <w:proofErr w:type="spellEnd"/>
      <w:r w:rsidRPr="0087479D">
        <w:rPr>
          <w:sz w:val="28"/>
          <w:szCs w:val="28"/>
        </w:rPr>
        <w:t xml:space="preserve"> (</w:t>
      </w:r>
      <w:proofErr w:type="spellStart"/>
      <w:r w:rsidRPr="0087479D">
        <w:rPr>
          <w:sz w:val="28"/>
          <w:szCs w:val="28"/>
        </w:rPr>
        <w:t>Лужский</w:t>
      </w:r>
      <w:proofErr w:type="spellEnd"/>
      <w:r w:rsidRPr="0087479D">
        <w:rPr>
          <w:sz w:val="28"/>
          <w:szCs w:val="28"/>
        </w:rPr>
        <w:t xml:space="preserve"> район).</w:t>
      </w:r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 xml:space="preserve">С большим интересом члены жюри изучили работы в номинации «Лучший видео/анимационный ролик», и, по их мнению, </w:t>
      </w:r>
      <w:r w:rsidRPr="0087479D">
        <w:rPr>
          <w:b/>
          <w:sz w:val="32"/>
          <w:szCs w:val="32"/>
        </w:rPr>
        <w:t xml:space="preserve">лучшей оказалась работа Ильи </w:t>
      </w:r>
      <w:proofErr w:type="spellStart"/>
      <w:r w:rsidRPr="0087479D">
        <w:rPr>
          <w:b/>
          <w:sz w:val="32"/>
          <w:szCs w:val="32"/>
        </w:rPr>
        <w:t>Тарабанова</w:t>
      </w:r>
      <w:proofErr w:type="spellEnd"/>
      <w:r w:rsidRPr="0087479D">
        <w:rPr>
          <w:b/>
          <w:sz w:val="32"/>
          <w:szCs w:val="32"/>
        </w:rPr>
        <w:t xml:space="preserve"> из города Сосновый Бор.</w:t>
      </w:r>
      <w:r w:rsidRPr="0087479D">
        <w:rPr>
          <w:b/>
          <w:sz w:val="36"/>
          <w:szCs w:val="36"/>
        </w:rPr>
        <w:t xml:space="preserve"> </w:t>
      </w:r>
      <w:r w:rsidRPr="0087479D">
        <w:rPr>
          <w:sz w:val="28"/>
          <w:szCs w:val="28"/>
        </w:rPr>
        <w:t xml:space="preserve">Второе место заняла Вероника Артемьева из </w:t>
      </w:r>
      <w:proofErr w:type="spellStart"/>
      <w:r w:rsidRPr="0087479D">
        <w:rPr>
          <w:sz w:val="28"/>
          <w:szCs w:val="28"/>
        </w:rPr>
        <w:t>Лужского</w:t>
      </w:r>
      <w:proofErr w:type="spellEnd"/>
      <w:r w:rsidRPr="0087479D">
        <w:rPr>
          <w:sz w:val="28"/>
          <w:szCs w:val="28"/>
        </w:rPr>
        <w:t xml:space="preserve"> района, а замкнули призовую тройку Виктория и Константин </w:t>
      </w:r>
      <w:proofErr w:type="spellStart"/>
      <w:r w:rsidRPr="0087479D">
        <w:rPr>
          <w:sz w:val="28"/>
          <w:szCs w:val="28"/>
        </w:rPr>
        <w:t>Чичинюк</w:t>
      </w:r>
      <w:proofErr w:type="spellEnd"/>
      <w:r w:rsidRPr="0087479D">
        <w:rPr>
          <w:sz w:val="28"/>
          <w:szCs w:val="28"/>
        </w:rPr>
        <w:t xml:space="preserve"> из Гатчинского района.</w:t>
      </w:r>
    </w:p>
    <w:p w:rsidR="00F53494" w:rsidRPr="0087479D" w:rsidRDefault="00F53494" w:rsidP="00F53494">
      <w:pPr>
        <w:spacing w:after="150"/>
        <w:ind w:left="-851"/>
        <w:jc w:val="both"/>
        <w:rPr>
          <w:sz w:val="28"/>
          <w:szCs w:val="28"/>
        </w:rPr>
      </w:pPr>
      <w:r w:rsidRPr="0087479D">
        <w:rPr>
          <w:sz w:val="28"/>
          <w:szCs w:val="28"/>
        </w:rPr>
        <w:t xml:space="preserve">В номинации «Лучший рисунок» среди тех, кому еще нет 12 лет, победили школьницы из </w:t>
      </w:r>
      <w:proofErr w:type="spellStart"/>
      <w:r w:rsidRPr="0087479D">
        <w:rPr>
          <w:sz w:val="28"/>
          <w:szCs w:val="28"/>
        </w:rPr>
        <w:t>Кингисеппского</w:t>
      </w:r>
      <w:proofErr w:type="spellEnd"/>
      <w:r w:rsidRPr="0087479D">
        <w:rPr>
          <w:sz w:val="28"/>
          <w:szCs w:val="28"/>
        </w:rPr>
        <w:t xml:space="preserve"> района — Екатерина </w:t>
      </w:r>
      <w:proofErr w:type="spellStart"/>
      <w:r w:rsidRPr="0087479D">
        <w:rPr>
          <w:sz w:val="28"/>
          <w:szCs w:val="28"/>
        </w:rPr>
        <w:t>Сыромятникова</w:t>
      </w:r>
      <w:proofErr w:type="spellEnd"/>
      <w:r w:rsidRPr="0087479D">
        <w:rPr>
          <w:sz w:val="28"/>
          <w:szCs w:val="28"/>
        </w:rPr>
        <w:t xml:space="preserve"> (1-е место) и Диана Волкова (2-е место), на 3-м месте — Ксения Чертовская (Кировский район). В старшей возрастной группе лучшие рисунки, по мнению жюри, представили Ангелина Муравлева (1-е место) и Ольга Павлюченко (2-е место) из </w:t>
      </w:r>
      <w:proofErr w:type="spellStart"/>
      <w:r w:rsidRPr="0087479D">
        <w:rPr>
          <w:sz w:val="28"/>
          <w:szCs w:val="28"/>
        </w:rPr>
        <w:t>Киришского</w:t>
      </w:r>
      <w:proofErr w:type="spellEnd"/>
      <w:r w:rsidRPr="0087479D">
        <w:rPr>
          <w:sz w:val="28"/>
          <w:szCs w:val="28"/>
        </w:rPr>
        <w:t xml:space="preserve"> района, а 3-е место заняла Дарья </w:t>
      </w:r>
      <w:proofErr w:type="spellStart"/>
      <w:r w:rsidRPr="0087479D">
        <w:rPr>
          <w:sz w:val="28"/>
          <w:szCs w:val="28"/>
        </w:rPr>
        <w:t>Элюкова</w:t>
      </w:r>
      <w:proofErr w:type="spellEnd"/>
      <w:r w:rsidRPr="0087479D">
        <w:rPr>
          <w:sz w:val="28"/>
          <w:szCs w:val="28"/>
        </w:rPr>
        <w:t xml:space="preserve"> из </w:t>
      </w:r>
      <w:proofErr w:type="spellStart"/>
      <w:r w:rsidRPr="0087479D">
        <w:rPr>
          <w:sz w:val="28"/>
          <w:szCs w:val="28"/>
        </w:rPr>
        <w:t>Лужского</w:t>
      </w:r>
      <w:proofErr w:type="spellEnd"/>
      <w:r w:rsidRPr="0087479D">
        <w:rPr>
          <w:sz w:val="28"/>
          <w:szCs w:val="28"/>
        </w:rPr>
        <w:t xml:space="preserve"> района.</w:t>
      </w:r>
    </w:p>
    <w:p w:rsidR="00F53494" w:rsidRDefault="00F53494" w:rsidP="00F53494">
      <w:pPr>
        <w:ind w:left="-851"/>
        <w:rPr>
          <w:sz w:val="28"/>
          <w:szCs w:val="28"/>
        </w:rPr>
      </w:pPr>
      <w:r w:rsidRPr="0087479D">
        <w:rPr>
          <w:sz w:val="28"/>
          <w:szCs w:val="28"/>
        </w:rPr>
        <w:t>Итоговая выставка работ победителей регионального детско-юношеского творческого конкурса «Мы разные — и в этом наше богатство, мы вместе — и в этом наша сила» развернута в Доме дружбы Ленинградской области (Санкт-Петербург, ул. Потемкинская, дом 2).</w:t>
      </w:r>
      <w:r>
        <w:rPr>
          <w:sz w:val="28"/>
          <w:szCs w:val="28"/>
        </w:rPr>
        <w:t xml:space="preserve">                  </w:t>
      </w:r>
    </w:p>
    <w:p w:rsidR="00564500" w:rsidRDefault="00F53494" w:rsidP="00F53494">
      <w:r>
        <w:rPr>
          <w:sz w:val="28"/>
          <w:szCs w:val="28"/>
        </w:rPr>
        <w:t xml:space="preserve"> </w:t>
      </w:r>
      <w:r w:rsidRPr="00642A15">
        <w:rPr>
          <w:b/>
          <w:i/>
          <w:sz w:val="28"/>
          <w:szCs w:val="28"/>
          <w:shd w:val="clear" w:color="auto" w:fill="FFFFFF"/>
        </w:rPr>
        <w:t>По материалам Пресс-службы Губернатора и Правительства Ленинградской области</w:t>
      </w:r>
    </w:p>
    <w:sectPr w:rsidR="00564500" w:rsidSect="00F534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B5"/>
    <w:rsid w:val="000810B5"/>
    <w:rsid w:val="00564500"/>
    <w:rsid w:val="00F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9223"/>
  <w15:chartTrackingRefBased/>
  <w15:docId w15:val="{A64227CB-EA9D-4C39-AC4E-BA66BCC0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2019-02-18T17:12:00Z</dcterms:created>
  <dcterms:modified xsi:type="dcterms:W3CDTF">2019-02-18T17:13:00Z</dcterms:modified>
</cp:coreProperties>
</file>